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35C" w:rsidRDefault="0087235C" w:rsidP="008723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</w:pPr>
      <w:r w:rsidRPr="0087235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 xml:space="preserve">О мерах поддержки арендаторов имущества, находящегося в собственности Самарской области, закреплённого на праве оперативного управления за учреждениями </w:t>
      </w:r>
      <w:bookmarkStart w:id="0" w:name="_GoBack"/>
      <w:bookmarkEnd w:id="0"/>
      <w:r w:rsidRPr="0087235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Самарской области</w:t>
      </w:r>
    </w:p>
    <w:p w:rsidR="0087235C" w:rsidRPr="0087235C" w:rsidRDefault="0087235C" w:rsidP="0087235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87235C" w:rsidRPr="0087235C" w:rsidRDefault="0087235C" w:rsidP="0087235C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bdr w:val="none" w:sz="0" w:space="0" w:color="auto" w:frame="1"/>
          <w:lang w:eastAsia="ru-RU"/>
        </w:rPr>
        <w:t>Уважаемые Арендаторы!</w:t>
      </w:r>
    </w:p>
    <w:p w:rsid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Доводим до Вашего сведения, что постановлением Правительства Самарской области от 28.04.2020 № 294 в редакции постановлений Правительства Самарской области от 10.08.2020 N 574 и от 13.04.2021 № 208  установлены следующие меры поддержки субъектов малого и среднего предпринимательства, за исключением субъектов малого и среднего предпринимательства, являющихся резидентами технопарков Самарской области, по договорам аренды имущества, находящегося в собственности Самарской области, закреплённого на праве оперативного</w:t>
      </w:r>
      <w:proofErr w:type="gramEnd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управления за учреждениями Самарской области:</w:t>
      </w:r>
    </w:p>
    <w:p w:rsidR="0087235C" w:rsidRPr="0087235C" w:rsidRDefault="0087235C" w:rsidP="00872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Предоставление отсрочки уплаты арендной платы по договорам аренды имущества, находящегося в собственности Самарской области, закреплённого на праве оперативного управления за учреждениями Самарской области, за период с 17.03.2020 по 30.09.2020, уплата соответствующих платежей предполагается в период  с 1 января 2021 года по 1 июля 2022 года.</w:t>
      </w:r>
    </w:p>
    <w:p w:rsidR="0087235C" w:rsidRPr="0087235C" w:rsidRDefault="0087235C" w:rsidP="0087235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Предоставление уменьшения размера арендной платы по договорам аренды имущества, находящегося в собственности Самарской области, закреплённого на праве оперативного управления за учреждениями Самарской области, в размере 50% за период с 1 апреля по 30 июня 2020 года включительно.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этом отсрочка уплаты и уменьшение размера арендных платежей применяются при одновременном соблюдении следующих условий: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— договор аренды заключен с арендатором – субъектом МСП до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</w:t>
      </w: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17 марта 2020 года;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— договор аренды заключен с арендатором – субъектом МСП, осуществляющим деятельность в одной или нескольких отраслях российской экономики, включенных в перечень отраслей российской экономики,  в </w:t>
      </w: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наибольшей степени пострадавших в условиях ухудшения ситуации в результате распространения новой </w:t>
      </w:r>
      <w:proofErr w:type="spellStart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коронавирусной</w:t>
      </w:r>
      <w:proofErr w:type="spellEnd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инфекции, утвержденный постановлением Правительства Российской Федерации от 03.04.2020 N 434,  и (или) перечень отдельных сфер деятельности, оказавшихся в зоне риска  в связи с угрозой распространения</w:t>
      </w:r>
      <w:proofErr w:type="gramEnd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новой </w:t>
      </w:r>
      <w:proofErr w:type="spellStart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коронавирусной</w:t>
      </w:r>
      <w:proofErr w:type="spellEnd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инфекции, </w:t>
      </w:r>
      <w:proofErr w:type="gramStart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утвержденный</w:t>
      </w:r>
      <w:proofErr w:type="gramEnd"/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постановлением Губернатора Самарской области от 08.04.2020 N 77.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Арендатор определяется по основному или дополнительным видам экономической деятельности, информация о которых содержится в Едином государственном реестре юридических лиц либо Едином государственном реестре индивидуальных предпринимателей по состоянию на 1 апреля 2020 года.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Субъекты малого и среднего предпринимательства – арендаторы имущества, соответствующего указанным выше критериям, вправе получить меры поддержки в виде предоставления отсрочки платежей и уменьшения арендных платежей по договора аренды одновременно.</w:t>
      </w:r>
    </w:p>
    <w:p w:rsidR="0087235C" w:rsidRPr="0087235C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Ведение единого реестра субъектов малого и среднего предпринимательства осуществляется Федеральной налоговой службой в соответствии со статьей 4.1 Федерального закона от 24 июля 2007 года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</w:t>
      </w: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№ 209-ФЗ «О развитии малого и среднего предпринимательства в Российской Федерации». Внесение сведений о юридических лицах и об индивидуальных предпринимателях, отвечающих условиям отнесения к субъектам малого и среднего предпринимательства, в единый реестр субъектов малого и среднего предпринимательства и исключение таких сведений из указанного реестра осуществляются Федеральной налоговой службой.</w:t>
      </w:r>
    </w:p>
    <w:p w:rsidR="00B7018D" w:rsidRDefault="0087235C" w:rsidP="0087235C">
      <w:pPr>
        <w:shd w:val="clear" w:color="auto" w:fill="FFFFFF"/>
        <w:spacing w:after="0" w:line="360" w:lineRule="auto"/>
        <w:ind w:firstLine="567"/>
        <w:jc w:val="both"/>
        <w:textAlignment w:val="baseline"/>
      </w:pPr>
      <w:r w:rsidRPr="0087235C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 необходимости и соответствии критериям, установленным указанными выше нормативными правовыми актами, Вы вправе обратиться  к учреждениям Самарской области – балансодержателям недвижимого имущества в целях заключения дополнительных соглашений.</w:t>
      </w:r>
      <w:r>
        <w:t xml:space="preserve"> </w:t>
      </w:r>
    </w:p>
    <w:sectPr w:rsidR="00B7018D" w:rsidSect="0087235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D0EEC"/>
    <w:multiLevelType w:val="multilevel"/>
    <w:tmpl w:val="6210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35C"/>
    <w:rsid w:val="0087235C"/>
    <w:rsid w:val="00A07D25"/>
    <w:rsid w:val="00B7018D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7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0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Барбаш Анна Сергеевна</dc:creator>
  <cp:lastModifiedBy>Барбаш Анна Сергеевна</cp:lastModifiedBy>
  <cp:revision>2</cp:revision>
  <cp:lastPrinted>2021-04-19T10:18:00Z</cp:lastPrinted>
  <dcterms:created xsi:type="dcterms:W3CDTF">2021-04-19T10:11:00Z</dcterms:created>
  <dcterms:modified xsi:type="dcterms:W3CDTF">2021-04-19T10:24:00Z</dcterms:modified>
</cp:coreProperties>
</file>